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220F" w14:textId="77777777" w:rsidR="003C681E" w:rsidRPr="003C681E" w:rsidRDefault="003C681E" w:rsidP="003C681E">
      <w:pPr>
        <w:rPr>
          <w:b/>
          <w:bCs/>
        </w:rPr>
      </w:pPr>
      <w:r w:rsidRPr="003C681E">
        <w:rPr>
          <w:b/>
          <w:bCs/>
        </w:rPr>
        <w:t>Convocatoria de Investigación 2024 de FONTAGRO en Colaboración con Nueva Zelanda</w:t>
      </w:r>
    </w:p>
    <w:p w14:paraId="6F16683D" w14:textId="77777777" w:rsidR="003C681E" w:rsidRDefault="003C681E" w:rsidP="003C681E">
      <w:r>
        <w:t>¡Innovación para la Agricultura Sostenible en América Latina y el Caribe!</w:t>
      </w:r>
    </w:p>
    <w:p w14:paraId="57B29E66" w14:textId="617C2283" w:rsidR="001C757F" w:rsidRDefault="003C681E" w:rsidP="003C681E">
      <w:r>
        <w:rPr>
          <w:rFonts w:ascii="Segoe UI Emoji" w:hAnsi="Segoe UI Emoji" w:cs="Segoe UI Emoji"/>
        </w:rPr>
        <w:t>🌱</w:t>
      </w:r>
      <w:r>
        <w:t xml:space="preserve"> </w:t>
      </w:r>
      <w:r w:rsidRPr="003C681E">
        <w:rPr>
          <w:b/>
          <w:bCs/>
        </w:rPr>
        <w:t>Objetivo:</w:t>
      </w:r>
      <w:r>
        <w:t xml:space="preserve"> Desarrollar proyectos</w:t>
      </w:r>
      <w:r w:rsidR="001C757F" w:rsidRPr="001C757F">
        <w:t xml:space="preserve"> proyectos regionales que demuestren evidencia concreta de cómo promover sistemas productivos interconectados, eficientes, sostenibles y resilientes, a través del conocimiento, la ciencia, la tecnología y la innovación que resulten en una reducción de las emisiones de GEI.</w:t>
      </w:r>
    </w:p>
    <w:p w14:paraId="39FAF805" w14:textId="77777777" w:rsidR="003C681E" w:rsidRDefault="003C681E" w:rsidP="003C681E">
      <w:r>
        <w:rPr>
          <w:rFonts w:ascii="Segoe UI Emoji" w:hAnsi="Segoe UI Emoji" w:cs="Segoe UI Emoji"/>
        </w:rPr>
        <w:t>📅</w:t>
      </w:r>
      <w:r>
        <w:t xml:space="preserve"> </w:t>
      </w:r>
      <w:r w:rsidRPr="003C681E">
        <w:rPr>
          <w:b/>
          <w:bCs/>
        </w:rPr>
        <w:t>Fecha límite:</w:t>
      </w:r>
      <w:r>
        <w:t xml:space="preserve"> 3 de abril de 2024, 3 pm (hora del este de EE. UU.)</w:t>
      </w:r>
    </w:p>
    <w:p w14:paraId="48C0C4EC" w14:textId="77777777" w:rsidR="003C681E" w:rsidRDefault="003C681E" w:rsidP="003C681E">
      <w:r>
        <w:rPr>
          <w:rFonts w:ascii="Segoe UI Emoji" w:hAnsi="Segoe UI Emoji" w:cs="Segoe UI Emoji"/>
        </w:rPr>
        <w:t>🌍</w:t>
      </w:r>
      <w:r>
        <w:t xml:space="preserve"> </w:t>
      </w:r>
      <w:r w:rsidRPr="003C681E">
        <w:rPr>
          <w:b/>
          <w:bCs/>
        </w:rPr>
        <w:t>Ámbito:</w:t>
      </w:r>
      <w:r>
        <w:t xml:space="preserve"> América Latina y el Caribe</w:t>
      </w:r>
    </w:p>
    <w:p w14:paraId="4F82BC36" w14:textId="77777777" w:rsidR="003C681E" w:rsidRDefault="003C681E" w:rsidP="003C681E">
      <w:r>
        <w:rPr>
          <w:rFonts w:ascii="Segoe UI Emoji" w:hAnsi="Segoe UI Emoji" w:cs="Segoe UI Emoji"/>
        </w:rPr>
        <w:t>🤝</w:t>
      </w:r>
      <w:r>
        <w:t xml:space="preserve"> </w:t>
      </w:r>
      <w:r w:rsidRPr="003C681E">
        <w:rPr>
          <w:b/>
          <w:bCs/>
        </w:rPr>
        <w:t>Colaboradores:</w:t>
      </w:r>
      <w:r>
        <w:t xml:space="preserve"> FONTAGRO y Nueva Zelanda</w:t>
      </w:r>
    </w:p>
    <w:p w14:paraId="466426FC" w14:textId="2AD516C1" w:rsidR="003C681E" w:rsidRDefault="003C681E" w:rsidP="003C681E">
      <w:r>
        <w:rPr>
          <w:rFonts w:ascii="Segoe UI Emoji" w:hAnsi="Segoe UI Emoji" w:cs="Segoe UI Emoji"/>
        </w:rPr>
        <w:t>📢</w:t>
      </w:r>
      <w:r>
        <w:t xml:space="preserve"> </w:t>
      </w:r>
      <w:r w:rsidRPr="003C681E">
        <w:rPr>
          <w:b/>
          <w:bCs/>
        </w:rPr>
        <w:t>Anuncio de proyectos seleccionados:</w:t>
      </w:r>
      <w:r>
        <w:t xml:space="preserve"> </w:t>
      </w:r>
      <w:r w:rsidR="00511E6B">
        <w:t>agosto</w:t>
      </w:r>
      <w:r>
        <w:t xml:space="preserve"> de 2024</w:t>
      </w:r>
    </w:p>
    <w:p w14:paraId="1468B8ED" w14:textId="77777777" w:rsidR="001C757F" w:rsidRDefault="001C757F" w:rsidP="003C681E"/>
    <w:p w14:paraId="0C042318" w14:textId="15B91A16" w:rsidR="003C681E" w:rsidRDefault="001C757F" w:rsidP="003C681E">
      <w:pPr>
        <w:rPr>
          <w:b/>
          <w:bCs/>
        </w:rPr>
      </w:pPr>
      <w:r w:rsidRPr="001C757F">
        <w:rPr>
          <w:b/>
          <w:bCs/>
        </w:rPr>
        <w:t>Temas</w:t>
      </w:r>
      <w:r>
        <w:rPr>
          <w:b/>
          <w:bCs/>
        </w:rPr>
        <w:t xml:space="preserve"> de interés</w:t>
      </w:r>
      <w:r w:rsidR="003C681E" w:rsidRPr="001C757F">
        <w:rPr>
          <w:b/>
          <w:bCs/>
        </w:rPr>
        <w:t>:</w:t>
      </w:r>
    </w:p>
    <w:p w14:paraId="6353C8A6" w14:textId="71D88685" w:rsidR="003C681E" w:rsidRDefault="001C757F" w:rsidP="003C681E">
      <w:pPr>
        <w:pStyle w:val="Prrafodelista"/>
        <w:numPr>
          <w:ilvl w:val="0"/>
          <w:numId w:val="1"/>
        </w:numPr>
        <w:ind w:left="360"/>
      </w:pPr>
      <w:r w:rsidRPr="001C757F">
        <w:t>Reducción de emisiones</w:t>
      </w:r>
      <w:r>
        <w:t xml:space="preserve"> GEI en sistemas productivos</w:t>
      </w:r>
    </w:p>
    <w:p w14:paraId="5789AD17" w14:textId="4E9137E0" w:rsidR="001C757F" w:rsidRDefault="001C757F" w:rsidP="003C681E">
      <w:pPr>
        <w:pStyle w:val="Prrafodelista"/>
        <w:numPr>
          <w:ilvl w:val="0"/>
          <w:numId w:val="1"/>
        </w:numPr>
        <w:ind w:left="360"/>
      </w:pPr>
      <w:r w:rsidRPr="001C757F">
        <w:t>Secuestro de carbono</w:t>
      </w:r>
    </w:p>
    <w:p w14:paraId="4D2E20C1" w14:textId="49FBAFE9" w:rsidR="001C757F" w:rsidRDefault="001C757F" w:rsidP="003C681E">
      <w:pPr>
        <w:pStyle w:val="Prrafodelista"/>
        <w:numPr>
          <w:ilvl w:val="0"/>
          <w:numId w:val="1"/>
        </w:numPr>
        <w:ind w:left="360"/>
      </w:pPr>
      <w:r w:rsidRPr="001C757F">
        <w:t>Cuantificación de emisiones/remociones de GEI</w:t>
      </w:r>
    </w:p>
    <w:p w14:paraId="1B000E56" w14:textId="0ED840E1" w:rsidR="001C757F" w:rsidRDefault="001C757F" w:rsidP="003C681E">
      <w:pPr>
        <w:pStyle w:val="Prrafodelista"/>
        <w:numPr>
          <w:ilvl w:val="0"/>
          <w:numId w:val="1"/>
        </w:numPr>
        <w:ind w:left="360"/>
      </w:pPr>
      <w:r w:rsidRPr="001C757F">
        <w:t xml:space="preserve">Sinergias </w:t>
      </w:r>
      <w:r w:rsidR="006A6F0B">
        <w:t>entre</w:t>
      </w:r>
      <w:r w:rsidRPr="001C757F">
        <w:t xml:space="preserve"> mitigación y adaptación</w:t>
      </w:r>
    </w:p>
    <w:p w14:paraId="4483E27A" w14:textId="559557F5" w:rsidR="003C681E" w:rsidRDefault="003C681E" w:rsidP="003C681E">
      <w:pPr>
        <w:pStyle w:val="Prrafodelista"/>
        <w:numPr>
          <w:ilvl w:val="0"/>
          <w:numId w:val="1"/>
        </w:numPr>
        <w:tabs>
          <w:tab w:val="left" w:pos="90"/>
          <w:tab w:val="left" w:pos="360"/>
        </w:tabs>
        <w:ind w:hanging="720"/>
      </w:pPr>
      <w:r>
        <w:t>Resiliencia ante el cambio climático sin aumentar emisiones</w:t>
      </w:r>
    </w:p>
    <w:p w14:paraId="36D68EF0" w14:textId="71424798" w:rsidR="001C757F" w:rsidRDefault="001C757F" w:rsidP="001C757F">
      <w:pPr>
        <w:pStyle w:val="Prrafodelista"/>
        <w:numPr>
          <w:ilvl w:val="0"/>
          <w:numId w:val="1"/>
        </w:numPr>
        <w:ind w:left="360"/>
      </w:pPr>
      <w:r>
        <w:t>Enfoque de intensificación sostenible y gestión de recursos naturales</w:t>
      </w:r>
    </w:p>
    <w:p w14:paraId="17DC9451" w14:textId="43C425EA" w:rsidR="003C681E" w:rsidRDefault="003C681E" w:rsidP="001C757F">
      <w:pPr>
        <w:pStyle w:val="Prrafodelista"/>
        <w:numPr>
          <w:ilvl w:val="0"/>
          <w:numId w:val="1"/>
        </w:numPr>
        <w:tabs>
          <w:tab w:val="left" w:pos="360"/>
          <w:tab w:val="left" w:pos="450"/>
        </w:tabs>
        <w:ind w:left="360"/>
      </w:pPr>
      <w:r>
        <w:t>Prioridad a propuestas alineadas con la</w:t>
      </w:r>
      <w:r w:rsidR="006A6F0B">
        <w:t xml:space="preserve"> GRA</w:t>
      </w:r>
      <w:r>
        <w:t>.</w:t>
      </w:r>
    </w:p>
    <w:p w14:paraId="43FA17F6" w14:textId="77777777" w:rsidR="003C681E" w:rsidRDefault="003C681E" w:rsidP="003C681E">
      <w:pPr>
        <w:rPr>
          <w:rFonts w:ascii="Segoe UI Emoji" w:hAnsi="Segoe UI Emoji" w:cs="Segoe UI Emoji"/>
        </w:rPr>
      </w:pPr>
    </w:p>
    <w:p w14:paraId="0432B2CF" w14:textId="6A39BC4F" w:rsidR="003C681E" w:rsidRDefault="003C681E" w:rsidP="003C681E">
      <w:r>
        <w:rPr>
          <w:rFonts w:ascii="Segoe UI Emoji" w:hAnsi="Segoe UI Emoji" w:cs="Segoe UI Emoji"/>
        </w:rPr>
        <w:t>💰</w:t>
      </w:r>
      <w:r>
        <w:t xml:space="preserve"> </w:t>
      </w:r>
      <w:r w:rsidRPr="003C681E">
        <w:rPr>
          <w:b/>
          <w:bCs/>
        </w:rPr>
        <w:t>Financiamiento:</w:t>
      </w:r>
    </w:p>
    <w:p w14:paraId="7D03AA5D" w14:textId="77777777" w:rsidR="003C681E" w:rsidRDefault="003C681E" w:rsidP="003C681E">
      <w:r>
        <w:t>FONTAGRO: Hasta US$200,000 por proyecto.</w:t>
      </w:r>
    </w:p>
    <w:p w14:paraId="38166055" w14:textId="4DE2ECE1" w:rsidR="006A6F0B" w:rsidRDefault="003C681E" w:rsidP="003C681E">
      <w:r>
        <w:t>Nueva Zelanda: Hasta US$300,000 por proyecto seleccionado.</w:t>
      </w:r>
    </w:p>
    <w:p w14:paraId="26D005E4" w14:textId="77777777" w:rsidR="006A6F0B" w:rsidRDefault="006A6F0B" w:rsidP="003C681E"/>
    <w:p w14:paraId="24C41513" w14:textId="7BC19E4D" w:rsidR="003C681E" w:rsidRDefault="003C681E" w:rsidP="003C681E">
      <w:r>
        <w:rPr>
          <w:rFonts w:ascii="Segoe UI Emoji" w:hAnsi="Segoe UI Emoji" w:cs="Segoe UI Emoji"/>
        </w:rPr>
        <w:t>🌐</w:t>
      </w:r>
      <w:r>
        <w:t xml:space="preserve"> </w:t>
      </w:r>
      <w:r w:rsidRPr="003C681E">
        <w:rPr>
          <w:b/>
          <w:bCs/>
        </w:rPr>
        <w:t xml:space="preserve">Participantes elegibles: </w:t>
      </w:r>
      <w:r>
        <w:t>Organizaciones de investigación gubernamentales y no gubernamentales, miembros del Banco Interamericano de Desarrollo (BID)</w:t>
      </w:r>
      <w:r w:rsidR="006A6F0B">
        <w:t>*</w:t>
      </w:r>
      <w:r>
        <w:t>.</w:t>
      </w:r>
    </w:p>
    <w:p w14:paraId="3903CA67" w14:textId="77777777" w:rsidR="006A6F0B" w:rsidRDefault="006A6F0B" w:rsidP="003C681E"/>
    <w:p w14:paraId="0DC4B3F8" w14:textId="47F519ED" w:rsidR="003C681E" w:rsidRDefault="003C681E" w:rsidP="003C681E">
      <w:r>
        <w:rPr>
          <w:rFonts w:ascii="Segoe UI Emoji" w:hAnsi="Segoe UI Emoji" w:cs="Segoe UI Emoji"/>
        </w:rPr>
        <w:t>📚</w:t>
      </w:r>
      <w:r>
        <w:t xml:space="preserve"> </w:t>
      </w:r>
      <w:r w:rsidRPr="003C681E">
        <w:rPr>
          <w:b/>
          <w:bCs/>
        </w:rPr>
        <w:t>Información detallada y presentación:</w:t>
      </w:r>
      <w:r>
        <w:t xml:space="preserve"> </w:t>
      </w:r>
      <w:hyperlink r:id="rId5" w:history="1">
        <w:r w:rsidRPr="003C681E">
          <w:rPr>
            <w:rStyle w:val="Hipervnculo"/>
          </w:rPr>
          <w:t xml:space="preserve">Consulta los Términos </w:t>
        </w:r>
        <w:r w:rsidRPr="003C681E">
          <w:rPr>
            <w:rStyle w:val="Hipervnculo"/>
          </w:rPr>
          <w:t>d</w:t>
        </w:r>
        <w:r w:rsidRPr="003C681E">
          <w:rPr>
            <w:rStyle w:val="Hipervnculo"/>
          </w:rPr>
          <w:t>e Referencia</w:t>
        </w:r>
      </w:hyperlink>
    </w:p>
    <w:p w14:paraId="7D3729D9" w14:textId="77777777" w:rsidR="003C681E" w:rsidRPr="001C757F" w:rsidRDefault="003C681E" w:rsidP="003C681E">
      <w:pPr>
        <w:rPr>
          <w:rFonts w:ascii="Segoe UI Emoji" w:hAnsi="Segoe UI Emoji" w:cs="Segoe UI Emoji"/>
          <w:lang w:val="en-US"/>
        </w:rPr>
      </w:pPr>
    </w:p>
    <w:p w14:paraId="30DF9B55" w14:textId="4EC8822F" w:rsidR="003C681E" w:rsidRDefault="003C681E" w:rsidP="003C681E">
      <w:r>
        <w:rPr>
          <w:rFonts w:ascii="Segoe UI Emoji" w:hAnsi="Segoe UI Emoji" w:cs="Segoe UI Emoji"/>
        </w:rPr>
        <w:t>📧</w:t>
      </w:r>
      <w:r>
        <w:t xml:space="preserve"> </w:t>
      </w:r>
      <w:r w:rsidRPr="003C681E">
        <w:rPr>
          <w:b/>
          <w:bCs/>
        </w:rPr>
        <w:t>Contacto para consultas:</w:t>
      </w:r>
    </w:p>
    <w:p w14:paraId="5A16713F" w14:textId="77777777" w:rsidR="003C681E" w:rsidRDefault="003C681E" w:rsidP="003C681E">
      <w:r>
        <w:t>Nicolas Costa (nicolas.costa@globalresearchalliance.org)</w:t>
      </w:r>
    </w:p>
    <w:p w14:paraId="2A0368BC" w14:textId="77777777" w:rsidR="003C681E" w:rsidRPr="003C681E" w:rsidRDefault="003C681E" w:rsidP="003C681E">
      <w:pPr>
        <w:rPr>
          <w:lang w:val="en-US"/>
        </w:rPr>
      </w:pPr>
      <w:r w:rsidRPr="003C681E">
        <w:rPr>
          <w:lang w:val="en-US"/>
        </w:rPr>
        <w:lastRenderedPageBreak/>
        <w:t>Lee Nelson (lee.nelson@nzagrc.org.nz)</w:t>
      </w:r>
    </w:p>
    <w:p w14:paraId="5EACF8A3" w14:textId="77777777" w:rsidR="003C681E" w:rsidRDefault="003C681E" w:rsidP="003C681E"/>
    <w:p w14:paraId="7920137D" w14:textId="484D75CC" w:rsidR="000D1C38" w:rsidRDefault="003C681E" w:rsidP="003C681E">
      <w:pPr>
        <w:rPr>
          <w:rFonts w:ascii="Segoe UI Emoji" w:hAnsi="Segoe UI Emoji" w:cs="Segoe UI Emoji"/>
        </w:rPr>
      </w:pPr>
      <w:r>
        <w:t xml:space="preserve">¡Tu proyecto puede marcar la diferencia! Únete a esta iniciativa que impulsa la investigación para un futuro agrícola sostenible. #InvestigaciónAgropecuaria #CSA #FONTAGRO2024 </w:t>
      </w:r>
      <w:r>
        <w:rPr>
          <w:rFonts w:ascii="Segoe UI Emoji" w:hAnsi="Segoe UI Emoji" w:cs="Segoe UI Emoji"/>
        </w:rPr>
        <w:t>🌾</w:t>
      </w:r>
    </w:p>
    <w:p w14:paraId="02D1367D" w14:textId="0B529DD6" w:rsidR="006A6F0B" w:rsidRPr="006A6F0B" w:rsidRDefault="006A6F0B" w:rsidP="003C681E">
      <w:pPr>
        <w:rPr>
          <w:i/>
          <w:iCs/>
          <w:sz w:val="18"/>
          <w:szCs w:val="18"/>
        </w:rPr>
      </w:pPr>
      <w:r w:rsidRPr="006A6F0B">
        <w:rPr>
          <w:i/>
          <w:iCs/>
          <w:sz w:val="18"/>
          <w:szCs w:val="18"/>
        </w:rPr>
        <w:t xml:space="preserve">* </w:t>
      </w:r>
      <w:r w:rsidRPr="006A6F0B">
        <w:rPr>
          <w:i/>
          <w:iCs/>
          <w:sz w:val="18"/>
          <w:szCs w:val="18"/>
        </w:rPr>
        <w:t xml:space="preserve">Las organizaciones de América Latina y el Caribe que no sean miembros del BID y deseen presentar una propuesta deben ponerse en contacto con el </w:t>
      </w:r>
      <w:hyperlink r:id="rId6" w:history="1">
        <w:r w:rsidRPr="00511E6B">
          <w:rPr>
            <w:rStyle w:val="Hipervnculo"/>
            <w:i/>
            <w:iCs/>
            <w:sz w:val="18"/>
            <w:szCs w:val="18"/>
          </w:rPr>
          <w:t>Centro de Investigación de Gases de Efecto Invernadero Agrícola de Nueva Zelanda</w:t>
        </w:r>
      </w:hyperlink>
      <w:r w:rsidRPr="006A6F0B">
        <w:rPr>
          <w:i/>
          <w:iCs/>
          <w:sz w:val="18"/>
          <w:szCs w:val="18"/>
        </w:rPr>
        <w:t>.</w:t>
      </w:r>
    </w:p>
    <w:sectPr w:rsidR="006A6F0B" w:rsidRPr="006A6F0B" w:rsidSect="004E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743C"/>
    <w:multiLevelType w:val="hybridMultilevel"/>
    <w:tmpl w:val="030C26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0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E"/>
    <w:rsid w:val="000D1C38"/>
    <w:rsid w:val="001C757F"/>
    <w:rsid w:val="002D088C"/>
    <w:rsid w:val="003C681E"/>
    <w:rsid w:val="004E1877"/>
    <w:rsid w:val="00511E6B"/>
    <w:rsid w:val="00574855"/>
    <w:rsid w:val="006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2A8D"/>
  <w15:chartTrackingRefBased/>
  <w15:docId w15:val="{33AEBFAF-B755-49A4-861E-61F338D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8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68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68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.nelson@nzagrc.org.nz" TargetMode="External"/><Relationship Id="rId5" Type="http://schemas.openxmlformats.org/officeDocument/2006/relationships/hyperlink" Target="https://www.fontagro.org/en/call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Costa</dc:creator>
  <cp:keywords/>
  <dc:description/>
  <cp:lastModifiedBy>Nicolás Costa</cp:lastModifiedBy>
  <cp:revision>2</cp:revision>
  <dcterms:created xsi:type="dcterms:W3CDTF">2024-02-02T23:31:00Z</dcterms:created>
  <dcterms:modified xsi:type="dcterms:W3CDTF">2024-02-03T00:21:00Z</dcterms:modified>
</cp:coreProperties>
</file>